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8D84" w14:textId="5AF1A20A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>Hickory Woods HOA Board Meeting</w:t>
      </w:r>
      <w:r w:rsidR="0069541B" w:rsidRPr="00BD01F4">
        <w:rPr>
          <w:sz w:val="24"/>
          <w:szCs w:val="24"/>
        </w:rPr>
        <w:t xml:space="preserve"> Minutes</w:t>
      </w:r>
    </w:p>
    <w:p w14:paraId="4C757254" w14:textId="10F1D169" w:rsidR="00E36E20" w:rsidRPr="00BD01F4" w:rsidRDefault="00645E44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>January 16, 2025</w:t>
      </w:r>
    </w:p>
    <w:p w14:paraId="63398522" w14:textId="193E6E55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 xml:space="preserve">In Attendance: </w:t>
      </w:r>
      <w:r w:rsidR="006B6F42" w:rsidRPr="00BD01F4">
        <w:rPr>
          <w:sz w:val="24"/>
          <w:szCs w:val="24"/>
        </w:rPr>
        <w:t xml:space="preserve">Chris Putnam, Brenton Forsee, Scott Fullerton, </w:t>
      </w:r>
      <w:r w:rsidR="00213767">
        <w:rPr>
          <w:sz w:val="24"/>
          <w:szCs w:val="24"/>
        </w:rPr>
        <w:t>Jennifer Lipowicz</w:t>
      </w:r>
      <w:r w:rsidR="006B6F42" w:rsidRPr="00BD01F4">
        <w:rPr>
          <w:sz w:val="24"/>
          <w:szCs w:val="24"/>
        </w:rPr>
        <w:t>, Antoine Jennings</w:t>
      </w:r>
    </w:p>
    <w:p w14:paraId="455A9B2F" w14:textId="77777777" w:rsidR="00E36E20" w:rsidRPr="00BD01F4" w:rsidRDefault="00E36E20" w:rsidP="00E36E20">
      <w:pPr>
        <w:pStyle w:val="NoSpacing"/>
        <w:rPr>
          <w:sz w:val="24"/>
          <w:szCs w:val="24"/>
        </w:rPr>
      </w:pPr>
    </w:p>
    <w:p w14:paraId="64EDF17E" w14:textId="197700D3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Approve Minutes of </w:t>
      </w:r>
      <w:r w:rsidR="00DB34BA" w:rsidRPr="00BD01F4">
        <w:rPr>
          <w:b/>
          <w:bCs/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Meeting:</w:t>
      </w:r>
      <w:r w:rsidRPr="00BD01F4">
        <w:rPr>
          <w:sz w:val="24"/>
          <w:szCs w:val="24"/>
        </w:rPr>
        <w:t xml:space="preserve"> </w:t>
      </w:r>
      <w:r w:rsidR="00572818">
        <w:rPr>
          <w:sz w:val="24"/>
          <w:szCs w:val="24"/>
        </w:rPr>
        <w:t xml:space="preserve">Minutes from October 21, 2024. </w:t>
      </w:r>
      <w:r w:rsidRPr="00BD01F4">
        <w:rPr>
          <w:sz w:val="24"/>
          <w:szCs w:val="24"/>
        </w:rPr>
        <w:t>Reviewed by board.</w:t>
      </w:r>
    </w:p>
    <w:p w14:paraId="6348AED0" w14:textId="109DA25B" w:rsidR="00E36E20" w:rsidRPr="00BD01F4" w:rsidRDefault="00E36E20" w:rsidP="00072C5A">
      <w:pPr>
        <w:pStyle w:val="NoSpacing"/>
        <w:ind w:left="720"/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>Motion to approve</w:t>
      </w:r>
      <w:r w:rsidRPr="00BD01F4">
        <w:rPr>
          <w:sz w:val="24"/>
          <w:szCs w:val="24"/>
        </w:rPr>
        <w:t>:</w:t>
      </w:r>
      <w:r w:rsidR="00572818">
        <w:rPr>
          <w:sz w:val="24"/>
          <w:szCs w:val="24"/>
        </w:rPr>
        <w:t xml:space="preserve"> Scott Fullerton</w:t>
      </w:r>
      <w:r w:rsidR="00213767">
        <w:rPr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>:</w:t>
      </w:r>
      <w:r w:rsidR="00E24270" w:rsidRPr="00BD01F4">
        <w:rPr>
          <w:sz w:val="24"/>
          <w:szCs w:val="24"/>
        </w:rPr>
        <w:t xml:space="preserve">  </w:t>
      </w:r>
      <w:r w:rsidR="00572818">
        <w:rPr>
          <w:sz w:val="24"/>
          <w:szCs w:val="24"/>
        </w:rPr>
        <w:t>A</w:t>
      </w:r>
      <w:r w:rsidR="00213767">
        <w:rPr>
          <w:sz w:val="24"/>
          <w:szCs w:val="24"/>
        </w:rPr>
        <w:t xml:space="preserve">ntoine </w:t>
      </w:r>
      <w:r w:rsidR="00572818">
        <w:rPr>
          <w:sz w:val="24"/>
          <w:szCs w:val="24"/>
        </w:rPr>
        <w:t>J</w:t>
      </w:r>
      <w:r w:rsidR="00213767">
        <w:rPr>
          <w:sz w:val="24"/>
          <w:szCs w:val="24"/>
        </w:rPr>
        <w:t>ennings</w:t>
      </w:r>
      <w:r w:rsidR="00572818">
        <w:rPr>
          <w:sz w:val="24"/>
          <w:szCs w:val="24"/>
        </w:rPr>
        <w:t xml:space="preserve">. </w:t>
      </w:r>
      <w:r w:rsidRPr="00BD01F4">
        <w:rPr>
          <w:sz w:val="24"/>
          <w:szCs w:val="24"/>
        </w:rPr>
        <w:t>All approved.</w:t>
      </w:r>
    </w:p>
    <w:p w14:paraId="2758D90E" w14:textId="77777777" w:rsidR="006D5148" w:rsidRPr="00BD01F4" w:rsidRDefault="006D5148" w:rsidP="00072C5A">
      <w:pPr>
        <w:pStyle w:val="NoSpacing"/>
        <w:ind w:left="720"/>
        <w:rPr>
          <w:sz w:val="24"/>
          <w:szCs w:val="24"/>
        </w:rPr>
      </w:pPr>
    </w:p>
    <w:p w14:paraId="76D6911B" w14:textId="6A298870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Treasurer’s Report: </w:t>
      </w:r>
      <w:r w:rsidRPr="00BD01F4">
        <w:rPr>
          <w:i/>
          <w:iCs/>
          <w:sz w:val="24"/>
          <w:szCs w:val="24"/>
        </w:rPr>
        <w:t>Scott Fullerton.</w:t>
      </w:r>
      <w:r w:rsidRPr="00BD01F4">
        <w:rPr>
          <w:sz w:val="24"/>
          <w:szCs w:val="24"/>
        </w:rPr>
        <w:t xml:space="preserve"> Reviewed by board. </w:t>
      </w:r>
    </w:p>
    <w:p w14:paraId="597891BF" w14:textId="4025399E" w:rsidR="00E36E20" w:rsidRPr="00BD01F4" w:rsidRDefault="00A84B45" w:rsidP="00E36E2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to approve: Antoine Jennings 2</w:t>
      </w:r>
      <w:r w:rsidRPr="00A84B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: Brenton F</w:t>
      </w:r>
      <w:r w:rsidR="00213767">
        <w:rPr>
          <w:sz w:val="24"/>
          <w:szCs w:val="24"/>
        </w:rPr>
        <w:t>orsee</w:t>
      </w:r>
      <w:r>
        <w:rPr>
          <w:sz w:val="24"/>
          <w:szCs w:val="24"/>
        </w:rPr>
        <w:t xml:space="preserve">.  </w:t>
      </w:r>
      <w:r w:rsidR="00A26568">
        <w:rPr>
          <w:sz w:val="24"/>
          <w:szCs w:val="24"/>
        </w:rPr>
        <w:t>Scott F. said he will email budget out to everyone prior to next board meeting.</w:t>
      </w:r>
    </w:p>
    <w:p w14:paraId="6638A3EF" w14:textId="27B47E06" w:rsidR="00FB7D1C" w:rsidRPr="00BD01F4" w:rsidRDefault="000B3652" w:rsidP="005B2D01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ab/>
      </w:r>
    </w:p>
    <w:p w14:paraId="3E40D4BA" w14:textId="77777777" w:rsidR="00951980" w:rsidRPr="00BD01F4" w:rsidRDefault="00951980" w:rsidP="009519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Committees</w:t>
      </w:r>
    </w:p>
    <w:p w14:paraId="3AFCA131" w14:textId="1ABC9698" w:rsidR="00E36E20" w:rsidRPr="00BD01F4" w:rsidRDefault="00951980" w:rsidP="00951980">
      <w:pPr>
        <w:pStyle w:val="NoSpacing"/>
        <w:numPr>
          <w:ilvl w:val="1"/>
          <w:numId w:val="1"/>
        </w:numPr>
        <w:rPr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1</w:t>
      </w:r>
      <w:r w:rsidRPr="00BD01F4">
        <w:rPr>
          <w:b/>
          <w:bCs/>
          <w:sz w:val="24"/>
          <w:szCs w:val="24"/>
          <w:vertAlign w:val="superscript"/>
        </w:rPr>
        <w:t>st</w:t>
      </w:r>
      <w:r w:rsidRPr="00BD01F4">
        <w:rPr>
          <w:b/>
          <w:bCs/>
          <w:sz w:val="24"/>
          <w:szCs w:val="24"/>
        </w:rPr>
        <w:t xml:space="preserve"> VP</w:t>
      </w:r>
      <w:r w:rsidRPr="00BD01F4">
        <w:rPr>
          <w:i/>
          <w:iCs/>
          <w:sz w:val="24"/>
          <w:szCs w:val="24"/>
        </w:rPr>
        <w:t>: Antoine Jennings</w:t>
      </w:r>
      <w:r w:rsidR="00E36E20" w:rsidRPr="00BD01F4">
        <w:rPr>
          <w:i/>
          <w:iCs/>
          <w:sz w:val="24"/>
          <w:szCs w:val="24"/>
        </w:rPr>
        <w:t xml:space="preserve"> </w:t>
      </w:r>
    </w:p>
    <w:p w14:paraId="6D935047" w14:textId="06A3335F" w:rsidR="006D5148" w:rsidRPr="00BD01F4" w:rsidRDefault="00951980" w:rsidP="00894BBE">
      <w:pPr>
        <w:pStyle w:val="NoSpacing"/>
        <w:numPr>
          <w:ilvl w:val="2"/>
          <w:numId w:val="1"/>
        </w:numPr>
        <w:rPr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Nominating Committee</w:t>
      </w:r>
      <w:r w:rsidRPr="00BD01F4">
        <w:rPr>
          <w:sz w:val="24"/>
          <w:szCs w:val="24"/>
        </w:rPr>
        <w:t>:</w:t>
      </w:r>
      <w:r w:rsidR="00284C54" w:rsidRPr="00BD01F4">
        <w:rPr>
          <w:sz w:val="24"/>
          <w:szCs w:val="24"/>
        </w:rPr>
        <w:t xml:space="preserve"> </w:t>
      </w:r>
      <w:r w:rsidR="00213767">
        <w:rPr>
          <w:sz w:val="24"/>
          <w:szCs w:val="24"/>
        </w:rPr>
        <w:t>Nothing to report.</w:t>
      </w:r>
    </w:p>
    <w:p w14:paraId="5FBE348C" w14:textId="4A9DFEA8" w:rsidR="006D5148" w:rsidRDefault="00951980" w:rsidP="00894BBE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Social /Welcome Committee:</w:t>
      </w:r>
      <w:r w:rsidRPr="00BD01F4">
        <w:rPr>
          <w:sz w:val="24"/>
          <w:szCs w:val="24"/>
        </w:rPr>
        <w:t xml:space="preserve"> </w:t>
      </w:r>
      <w:r w:rsidR="00A84B45">
        <w:rPr>
          <w:sz w:val="24"/>
          <w:szCs w:val="24"/>
        </w:rPr>
        <w:t>Antoine</w:t>
      </w:r>
      <w:r w:rsidR="007D3051">
        <w:rPr>
          <w:sz w:val="24"/>
          <w:szCs w:val="24"/>
        </w:rPr>
        <w:t xml:space="preserve"> J.</w:t>
      </w:r>
      <w:r w:rsidR="00A84B45">
        <w:rPr>
          <w:sz w:val="24"/>
          <w:szCs w:val="24"/>
        </w:rPr>
        <w:t xml:space="preserve"> discussed getting approval from Social Committee before setting up events. </w:t>
      </w:r>
      <w:r w:rsidR="001800F8">
        <w:rPr>
          <w:sz w:val="24"/>
          <w:szCs w:val="24"/>
        </w:rPr>
        <w:t>Would like to merge Social &amp; Welcome Committee</w:t>
      </w:r>
      <w:r w:rsidR="006F2EF2">
        <w:rPr>
          <w:sz w:val="24"/>
          <w:szCs w:val="24"/>
        </w:rPr>
        <w:t>s</w:t>
      </w:r>
      <w:r w:rsidR="001800F8">
        <w:rPr>
          <w:sz w:val="24"/>
          <w:szCs w:val="24"/>
        </w:rPr>
        <w:t xml:space="preserve"> together as one committee. Discussed whether or not to continue Luminary event or having it every 2</w:t>
      </w:r>
      <w:r w:rsidR="001800F8" w:rsidRPr="001800F8">
        <w:rPr>
          <w:sz w:val="24"/>
          <w:szCs w:val="24"/>
          <w:vertAlign w:val="superscript"/>
        </w:rPr>
        <w:t>nd</w:t>
      </w:r>
      <w:r w:rsidR="001800F8">
        <w:rPr>
          <w:sz w:val="24"/>
          <w:szCs w:val="24"/>
        </w:rPr>
        <w:t xml:space="preserve"> or 3</w:t>
      </w:r>
      <w:r w:rsidR="001800F8" w:rsidRPr="001800F8">
        <w:rPr>
          <w:sz w:val="24"/>
          <w:szCs w:val="24"/>
          <w:vertAlign w:val="superscript"/>
        </w:rPr>
        <w:t>rd</w:t>
      </w:r>
      <w:r w:rsidR="001800F8">
        <w:rPr>
          <w:sz w:val="24"/>
          <w:szCs w:val="24"/>
        </w:rPr>
        <w:t xml:space="preserve"> year. </w:t>
      </w:r>
      <w:r w:rsidR="007728E7">
        <w:rPr>
          <w:sz w:val="24"/>
          <w:szCs w:val="24"/>
        </w:rPr>
        <w:t>Also discussed having an alternate holiday event.</w:t>
      </w:r>
    </w:p>
    <w:p w14:paraId="1E7E3F77" w14:textId="2FF6F357" w:rsidR="001800F8" w:rsidRPr="00BD01F4" w:rsidRDefault="001800F8" w:rsidP="001800F8">
      <w:pPr>
        <w:pStyle w:val="NoSpacing"/>
        <w:rPr>
          <w:sz w:val="24"/>
          <w:szCs w:val="24"/>
        </w:rPr>
      </w:pPr>
    </w:p>
    <w:p w14:paraId="1FD5B42C" w14:textId="5727FA60" w:rsidR="00284C54" w:rsidRPr="00BD01F4" w:rsidRDefault="00284C54" w:rsidP="00284C54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 xml:space="preserve"> VP: </w:t>
      </w:r>
      <w:r w:rsidRPr="00BD01F4">
        <w:rPr>
          <w:i/>
          <w:iCs/>
          <w:sz w:val="24"/>
          <w:szCs w:val="24"/>
        </w:rPr>
        <w:t xml:space="preserve">Brenton Forsee – </w:t>
      </w:r>
    </w:p>
    <w:p w14:paraId="323792B2" w14:textId="20A3C159" w:rsidR="00B32FFB" w:rsidRPr="00BD01F4" w:rsidRDefault="00284C54" w:rsidP="00B32FFB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Grounds Committee</w:t>
      </w:r>
      <w:r w:rsidR="00DE515A"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7728E7">
        <w:rPr>
          <w:sz w:val="24"/>
          <w:szCs w:val="24"/>
        </w:rPr>
        <w:t>Nothing to report.</w:t>
      </w:r>
    </w:p>
    <w:p w14:paraId="2C27D7A4" w14:textId="4516F300" w:rsidR="006D5148" w:rsidRPr="007728E7" w:rsidRDefault="00284C54" w:rsidP="00E24270">
      <w:pPr>
        <w:pStyle w:val="NoSpacing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Aesthetics Committee</w:t>
      </w:r>
      <w:r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7728E7">
        <w:rPr>
          <w:sz w:val="24"/>
          <w:szCs w:val="24"/>
        </w:rPr>
        <w:t>Nothing to report.</w:t>
      </w:r>
    </w:p>
    <w:p w14:paraId="560EF78B" w14:textId="77777777" w:rsidR="007728E7" w:rsidRPr="00BD01F4" w:rsidRDefault="007728E7" w:rsidP="007728E7">
      <w:pPr>
        <w:pStyle w:val="NoSpacing"/>
        <w:ind w:left="1980"/>
        <w:rPr>
          <w:b/>
          <w:bCs/>
          <w:i/>
          <w:iCs/>
          <w:sz w:val="24"/>
          <w:szCs w:val="24"/>
        </w:rPr>
      </w:pPr>
    </w:p>
    <w:p w14:paraId="290FCFE0" w14:textId="173B6345" w:rsidR="00FB7D1C" w:rsidRPr="00BD01F4" w:rsidRDefault="002252DC" w:rsidP="00FB7D1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Current Business: </w:t>
      </w:r>
      <w:r w:rsidRPr="00BD01F4">
        <w:rPr>
          <w:i/>
          <w:iCs/>
          <w:sz w:val="24"/>
          <w:szCs w:val="24"/>
        </w:rPr>
        <w:t>Chris Putnam</w:t>
      </w:r>
      <w:r w:rsidR="00894BBE" w:rsidRPr="00BD01F4">
        <w:rPr>
          <w:i/>
          <w:iCs/>
          <w:sz w:val="24"/>
          <w:szCs w:val="24"/>
        </w:rPr>
        <w:t xml:space="preserve">: </w:t>
      </w:r>
    </w:p>
    <w:p w14:paraId="73327ECF" w14:textId="572AAF11" w:rsidR="004D47B4" w:rsidRPr="00BD01F4" w:rsidRDefault="007728E7" w:rsidP="004D47B4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Declarations Committee: </w:t>
      </w:r>
      <w:r w:rsidRPr="007728E7">
        <w:rPr>
          <w:sz w:val="24"/>
          <w:szCs w:val="24"/>
        </w:rPr>
        <w:t>Board reviewed declarations survey.</w:t>
      </w:r>
      <w:r>
        <w:rPr>
          <w:sz w:val="24"/>
          <w:szCs w:val="24"/>
        </w:rPr>
        <w:t xml:space="preserve"> Will have a final vote to approve in approx. March.</w:t>
      </w:r>
    </w:p>
    <w:p w14:paraId="5543E32E" w14:textId="179D6AB4" w:rsidR="004D47B4" w:rsidRPr="00BD01F4" w:rsidRDefault="007728E7" w:rsidP="004D47B4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Invoicing/Membership Roster: </w:t>
      </w:r>
      <w:r w:rsidRPr="007728E7">
        <w:rPr>
          <w:sz w:val="24"/>
          <w:szCs w:val="24"/>
        </w:rPr>
        <w:t>Scott</w:t>
      </w:r>
      <w:r>
        <w:rPr>
          <w:sz w:val="24"/>
          <w:szCs w:val="24"/>
        </w:rPr>
        <w:t xml:space="preserve"> F. will email invoices asap &amp; then mail. </w:t>
      </w:r>
      <w:r w:rsidR="002D3354">
        <w:rPr>
          <w:sz w:val="24"/>
          <w:szCs w:val="24"/>
        </w:rPr>
        <w:t>Will look to set up a Zelle account to pay dues.</w:t>
      </w:r>
    </w:p>
    <w:p w14:paraId="00F2E605" w14:textId="7F852DF0" w:rsidR="004D47B4" w:rsidRPr="00BD01F4" w:rsidRDefault="004D47B4" w:rsidP="004D47B4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HOA website: </w:t>
      </w:r>
      <w:r w:rsidR="002D3354" w:rsidRPr="002D3354">
        <w:rPr>
          <w:sz w:val="24"/>
          <w:szCs w:val="24"/>
        </w:rPr>
        <w:t>Will add updated roster once forms are submitted.</w:t>
      </w:r>
    </w:p>
    <w:p w14:paraId="1C94EDC0" w14:textId="2D23AF70" w:rsidR="00645E44" w:rsidRPr="00665902" w:rsidRDefault="002D3354" w:rsidP="004D47B4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Budget </w:t>
      </w:r>
      <w:r w:rsidR="00665902">
        <w:rPr>
          <w:b/>
          <w:bCs/>
          <w:sz w:val="24"/>
          <w:szCs w:val="24"/>
        </w:rPr>
        <w:t>Items</w:t>
      </w:r>
      <w:r>
        <w:rPr>
          <w:b/>
          <w:bCs/>
          <w:sz w:val="24"/>
          <w:szCs w:val="24"/>
        </w:rPr>
        <w:t xml:space="preserve">: </w:t>
      </w:r>
      <w:r w:rsidRPr="002D3354">
        <w:rPr>
          <w:sz w:val="24"/>
          <w:szCs w:val="24"/>
        </w:rPr>
        <w:t>Discu</w:t>
      </w:r>
      <w:r>
        <w:rPr>
          <w:sz w:val="24"/>
          <w:szCs w:val="24"/>
        </w:rPr>
        <w:t xml:space="preserve">ssed getting approval from neighborhood for expenditures </w:t>
      </w:r>
      <w:r w:rsidR="00934CF5">
        <w:rPr>
          <w:sz w:val="24"/>
          <w:szCs w:val="24"/>
        </w:rPr>
        <w:t>of a</w:t>
      </w:r>
      <w:r>
        <w:rPr>
          <w:sz w:val="24"/>
          <w:szCs w:val="24"/>
        </w:rPr>
        <w:t xml:space="preserve"> certain amount </w:t>
      </w:r>
      <w:r w:rsidR="00665902">
        <w:rPr>
          <w:sz w:val="24"/>
          <w:szCs w:val="24"/>
        </w:rPr>
        <w:t>above budget</w:t>
      </w:r>
      <w:r>
        <w:rPr>
          <w:sz w:val="24"/>
          <w:szCs w:val="24"/>
        </w:rPr>
        <w:t xml:space="preserve">. </w:t>
      </w:r>
    </w:p>
    <w:p w14:paraId="7A5877DB" w14:textId="0B2A2608" w:rsidR="00665902" w:rsidRPr="00665902" w:rsidRDefault="00665902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Fine Schedule: </w:t>
      </w:r>
      <w:r w:rsidRPr="00665902">
        <w:rPr>
          <w:sz w:val="24"/>
          <w:szCs w:val="24"/>
        </w:rPr>
        <w:t>Board discussed putting together a fine schedule for violations. Agreed not to proceed as it would be difficult to collect fines &amp; may cause more issues than necessary.</w:t>
      </w:r>
    </w:p>
    <w:p w14:paraId="3B88E43D" w14:textId="0E5CE011" w:rsidR="00665902" w:rsidRPr="00F4537A" w:rsidRDefault="00665902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Community Mailboxes: </w:t>
      </w:r>
      <w:r w:rsidR="00213767">
        <w:rPr>
          <w:sz w:val="24"/>
          <w:szCs w:val="24"/>
        </w:rPr>
        <w:t xml:space="preserve">Jennifer </w:t>
      </w:r>
      <w:r w:rsidR="007D3051">
        <w:rPr>
          <w:sz w:val="24"/>
          <w:szCs w:val="24"/>
        </w:rPr>
        <w:t xml:space="preserve">L. </w:t>
      </w:r>
      <w:r w:rsidR="00213767">
        <w:rPr>
          <w:sz w:val="24"/>
          <w:szCs w:val="24"/>
        </w:rPr>
        <w:t xml:space="preserve">met with post office to discuss adding community mailboxes in place of current mailboxes. There could be some cost associated with this. </w:t>
      </w:r>
      <w:r w:rsidRPr="00F4537A">
        <w:rPr>
          <w:sz w:val="24"/>
          <w:szCs w:val="24"/>
        </w:rPr>
        <w:t xml:space="preserve">Chris </w:t>
      </w:r>
      <w:r w:rsidR="007D3051">
        <w:rPr>
          <w:sz w:val="24"/>
          <w:szCs w:val="24"/>
        </w:rPr>
        <w:t xml:space="preserve">P. </w:t>
      </w:r>
      <w:r w:rsidRPr="00F4537A">
        <w:rPr>
          <w:sz w:val="24"/>
          <w:szCs w:val="24"/>
        </w:rPr>
        <w:t>will send out an email to neighborhood to gauge interest.</w:t>
      </w:r>
    </w:p>
    <w:p w14:paraId="77541251" w14:textId="2347F3CD" w:rsidR="00F4537A" w:rsidRDefault="00F4537A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Natural Gas: </w:t>
      </w:r>
      <w:r w:rsidRPr="00F4537A">
        <w:rPr>
          <w:sz w:val="24"/>
          <w:szCs w:val="24"/>
        </w:rPr>
        <w:t>A</w:t>
      </w:r>
      <w:r w:rsidR="007D3051">
        <w:rPr>
          <w:sz w:val="24"/>
          <w:szCs w:val="24"/>
        </w:rPr>
        <w:t xml:space="preserve">ntoine J. </w:t>
      </w:r>
      <w:r w:rsidRPr="00F4537A">
        <w:rPr>
          <w:sz w:val="24"/>
          <w:szCs w:val="24"/>
        </w:rPr>
        <w:t>said he’s waiting for Aspire to respond with more information.</w:t>
      </w:r>
      <w:r>
        <w:rPr>
          <w:sz w:val="24"/>
          <w:szCs w:val="24"/>
        </w:rPr>
        <w:t xml:space="preserve"> We need 42 homes to agree in order for cost to be covered. Any  neighbors that opt out will not be charged any monthly fees.</w:t>
      </w:r>
    </w:p>
    <w:p w14:paraId="63028B17" w14:textId="0E3BD406" w:rsidR="00F4537A" w:rsidRDefault="00F4537A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Next Level Landscaping:</w:t>
      </w:r>
      <w:r>
        <w:rPr>
          <w:sz w:val="24"/>
          <w:szCs w:val="24"/>
        </w:rPr>
        <w:t xml:space="preserve"> </w:t>
      </w:r>
      <w:r w:rsidR="00213767">
        <w:rPr>
          <w:sz w:val="24"/>
          <w:szCs w:val="24"/>
        </w:rPr>
        <w:t xml:space="preserve">Jennifer </w:t>
      </w:r>
      <w:r w:rsidR="007D3051">
        <w:rPr>
          <w:sz w:val="24"/>
          <w:szCs w:val="24"/>
        </w:rPr>
        <w:t xml:space="preserve">L. </w:t>
      </w:r>
      <w:r w:rsidR="00213767">
        <w:rPr>
          <w:sz w:val="24"/>
          <w:szCs w:val="24"/>
        </w:rPr>
        <w:t>has spoken with the Blue Springs mayor &amp; he is trying to help figure out how to get this property cleaned up &amp; if there are any code violations that fall under Jackson County.</w:t>
      </w:r>
    </w:p>
    <w:p w14:paraId="4FB618D6" w14:textId="391E8D75" w:rsidR="00F4537A" w:rsidRDefault="00F4537A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213767">
        <w:rPr>
          <w:b/>
          <w:bCs/>
          <w:sz w:val="24"/>
          <w:szCs w:val="24"/>
        </w:rPr>
        <w:t xml:space="preserve">Future Projects: </w:t>
      </w:r>
      <w:r>
        <w:rPr>
          <w:sz w:val="24"/>
          <w:szCs w:val="24"/>
        </w:rPr>
        <w:t>Chris</w:t>
      </w:r>
      <w:r w:rsidR="007D3051">
        <w:rPr>
          <w:sz w:val="24"/>
          <w:szCs w:val="24"/>
        </w:rPr>
        <w:t xml:space="preserve"> P.</w:t>
      </w:r>
      <w:r>
        <w:rPr>
          <w:sz w:val="24"/>
          <w:szCs w:val="24"/>
        </w:rPr>
        <w:t xml:space="preserve"> asked to get a list together of future projects to add to the budget.</w:t>
      </w:r>
    </w:p>
    <w:p w14:paraId="65FCD61F" w14:textId="77777777" w:rsidR="00213767" w:rsidRPr="00F4537A" w:rsidRDefault="00213767" w:rsidP="00213767">
      <w:pPr>
        <w:pStyle w:val="NoSpacing"/>
        <w:ind w:left="1440"/>
        <w:rPr>
          <w:sz w:val="24"/>
          <w:szCs w:val="24"/>
        </w:rPr>
      </w:pPr>
    </w:p>
    <w:p w14:paraId="4CF7165A" w14:textId="1D389143" w:rsidR="006D5148" w:rsidRPr="00BD01F4" w:rsidRDefault="00163E5C" w:rsidP="00FB7D1C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NEXT BOARD MEETING:</w:t>
      </w:r>
      <w:r w:rsidR="00645E44" w:rsidRPr="00BD01F4">
        <w:rPr>
          <w:b/>
          <w:bCs/>
          <w:sz w:val="24"/>
          <w:szCs w:val="24"/>
        </w:rPr>
        <w:t xml:space="preserve"> </w:t>
      </w:r>
      <w:r w:rsidR="00B32FFB" w:rsidRPr="00BD01F4">
        <w:rPr>
          <w:b/>
          <w:bCs/>
          <w:sz w:val="24"/>
          <w:szCs w:val="24"/>
        </w:rPr>
        <w:t xml:space="preserve">– </w:t>
      </w:r>
      <w:r w:rsidR="00F4537A">
        <w:rPr>
          <w:b/>
          <w:bCs/>
          <w:sz w:val="24"/>
          <w:szCs w:val="24"/>
        </w:rPr>
        <w:t xml:space="preserve"> </w:t>
      </w:r>
      <w:r w:rsidR="00F4537A" w:rsidRPr="00F4537A">
        <w:rPr>
          <w:sz w:val="24"/>
          <w:szCs w:val="24"/>
        </w:rPr>
        <w:t>Reviewed 2025 schedule for future board meetings.</w:t>
      </w:r>
    </w:p>
    <w:p w14:paraId="1F058555" w14:textId="77777777" w:rsidR="006D5148" w:rsidRPr="00BD01F4" w:rsidRDefault="006D5148" w:rsidP="00FB7D1C">
      <w:pPr>
        <w:pStyle w:val="NoSpacing"/>
        <w:rPr>
          <w:b/>
          <w:bCs/>
          <w:i/>
          <w:iCs/>
          <w:sz w:val="24"/>
          <w:szCs w:val="24"/>
        </w:rPr>
      </w:pPr>
    </w:p>
    <w:p w14:paraId="68ABBE17" w14:textId="23B1CCBD" w:rsidR="001D40A2" w:rsidRPr="00BD01F4" w:rsidRDefault="001D40A2" w:rsidP="0069541B">
      <w:pPr>
        <w:pStyle w:val="NoSpacing"/>
        <w:rPr>
          <w:sz w:val="24"/>
          <w:szCs w:val="24"/>
        </w:rPr>
      </w:pPr>
    </w:p>
    <w:p w14:paraId="0F1DBE5D" w14:textId="750C2EF8" w:rsidR="001D40A2" w:rsidRPr="00BD01F4" w:rsidRDefault="001D40A2" w:rsidP="00072C5A">
      <w:pPr>
        <w:pStyle w:val="NoSpacing"/>
        <w:ind w:left="720"/>
        <w:rPr>
          <w:sz w:val="24"/>
          <w:szCs w:val="24"/>
        </w:rPr>
      </w:pPr>
      <w:r w:rsidRPr="00BD01F4">
        <w:rPr>
          <w:sz w:val="24"/>
          <w:szCs w:val="24"/>
        </w:rPr>
        <w:t>Motion to Adjourn:</w:t>
      </w:r>
      <w:r w:rsidR="00163E5C" w:rsidRPr="00BD01F4">
        <w:rPr>
          <w:sz w:val="24"/>
          <w:szCs w:val="24"/>
        </w:rPr>
        <w:t xml:space="preserve"> </w:t>
      </w:r>
      <w:r w:rsidR="00F4537A">
        <w:rPr>
          <w:sz w:val="24"/>
          <w:szCs w:val="24"/>
        </w:rPr>
        <w:t>Antoine</w:t>
      </w:r>
      <w:r w:rsidR="00213767">
        <w:rPr>
          <w:sz w:val="24"/>
          <w:szCs w:val="24"/>
        </w:rPr>
        <w:t xml:space="preserve"> J</w:t>
      </w:r>
      <w:r w:rsidR="00F4537A">
        <w:rPr>
          <w:sz w:val="24"/>
          <w:szCs w:val="24"/>
        </w:rPr>
        <w:t>.</w:t>
      </w:r>
      <w:r w:rsidR="00163E5C" w:rsidRPr="00BD01F4">
        <w:rPr>
          <w:sz w:val="24"/>
          <w:szCs w:val="24"/>
        </w:rPr>
        <w:t xml:space="preserve">   </w:t>
      </w:r>
      <w:r w:rsidRPr="00BD01F4">
        <w:rPr>
          <w:sz w:val="24"/>
          <w:szCs w:val="24"/>
        </w:rPr>
        <w:t>2</w:t>
      </w:r>
      <w:r w:rsidRPr="00BD01F4">
        <w:rPr>
          <w:sz w:val="24"/>
          <w:szCs w:val="24"/>
          <w:vertAlign w:val="superscript"/>
        </w:rPr>
        <w:t>nd</w:t>
      </w:r>
      <w:r w:rsidRPr="00BD01F4">
        <w:rPr>
          <w:sz w:val="24"/>
          <w:szCs w:val="24"/>
        </w:rPr>
        <w:t>:</w:t>
      </w:r>
      <w:r w:rsidR="00163E5C" w:rsidRPr="00BD01F4">
        <w:rPr>
          <w:sz w:val="24"/>
          <w:szCs w:val="24"/>
        </w:rPr>
        <w:t xml:space="preserve"> </w:t>
      </w:r>
      <w:r w:rsidR="00F4537A">
        <w:rPr>
          <w:sz w:val="24"/>
          <w:szCs w:val="24"/>
        </w:rPr>
        <w:t>Scott F.</w:t>
      </w:r>
      <w:r w:rsidR="00645E44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 xml:space="preserve">All approved. </w:t>
      </w:r>
    </w:p>
    <w:p w14:paraId="6C4949BC" w14:textId="77777777" w:rsidR="0069541B" w:rsidRPr="00BD01F4" w:rsidRDefault="0069541B" w:rsidP="00072C5A">
      <w:pPr>
        <w:pStyle w:val="NoSpacing"/>
        <w:ind w:left="720"/>
        <w:rPr>
          <w:sz w:val="24"/>
          <w:szCs w:val="24"/>
        </w:rPr>
      </w:pPr>
    </w:p>
    <w:p w14:paraId="283E049A" w14:textId="04D369C2" w:rsidR="0069541B" w:rsidRPr="00BD01F4" w:rsidRDefault="0069541B" w:rsidP="00072C5A">
      <w:pPr>
        <w:pStyle w:val="NoSpacing"/>
        <w:ind w:left="720"/>
        <w:rPr>
          <w:b/>
          <w:bCs/>
          <w:sz w:val="24"/>
          <w:szCs w:val="24"/>
        </w:rPr>
      </w:pPr>
    </w:p>
    <w:sectPr w:rsidR="0069541B" w:rsidRPr="00B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008"/>
    <w:multiLevelType w:val="hybridMultilevel"/>
    <w:tmpl w:val="644A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CE5"/>
    <w:multiLevelType w:val="hybridMultilevel"/>
    <w:tmpl w:val="BF1E5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1CC"/>
    <w:multiLevelType w:val="hybridMultilevel"/>
    <w:tmpl w:val="44F2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92A"/>
    <w:multiLevelType w:val="hybridMultilevel"/>
    <w:tmpl w:val="CFC2C48A"/>
    <w:lvl w:ilvl="0" w:tplc="D16C94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F6D6C"/>
    <w:multiLevelType w:val="hybridMultilevel"/>
    <w:tmpl w:val="3DE2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A4D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2013">
    <w:abstractNumId w:val="4"/>
  </w:num>
  <w:num w:numId="2" w16cid:durableId="585043242">
    <w:abstractNumId w:val="1"/>
  </w:num>
  <w:num w:numId="3" w16cid:durableId="265817111">
    <w:abstractNumId w:val="0"/>
  </w:num>
  <w:num w:numId="4" w16cid:durableId="1920947190">
    <w:abstractNumId w:val="2"/>
  </w:num>
  <w:num w:numId="5" w16cid:durableId="34085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20"/>
    <w:rsid w:val="00020E94"/>
    <w:rsid w:val="00070CAE"/>
    <w:rsid w:val="00072C5A"/>
    <w:rsid w:val="000B3652"/>
    <w:rsid w:val="00163E5C"/>
    <w:rsid w:val="001800F8"/>
    <w:rsid w:val="001D40A2"/>
    <w:rsid w:val="00211C03"/>
    <w:rsid w:val="00213767"/>
    <w:rsid w:val="002252DC"/>
    <w:rsid w:val="00284C54"/>
    <w:rsid w:val="002B4747"/>
    <w:rsid w:val="002D3354"/>
    <w:rsid w:val="003372E8"/>
    <w:rsid w:val="00480F31"/>
    <w:rsid w:val="004D47B4"/>
    <w:rsid w:val="00546FFC"/>
    <w:rsid w:val="00572818"/>
    <w:rsid w:val="005B2D01"/>
    <w:rsid w:val="005C6FEB"/>
    <w:rsid w:val="005F4BBB"/>
    <w:rsid w:val="00631B02"/>
    <w:rsid w:val="00645E44"/>
    <w:rsid w:val="00655698"/>
    <w:rsid w:val="00665902"/>
    <w:rsid w:val="0069541B"/>
    <w:rsid w:val="006B6F42"/>
    <w:rsid w:val="006C2ABC"/>
    <w:rsid w:val="006D5148"/>
    <w:rsid w:val="006D70AA"/>
    <w:rsid w:val="006F2EF2"/>
    <w:rsid w:val="007200E6"/>
    <w:rsid w:val="00723D84"/>
    <w:rsid w:val="007728E7"/>
    <w:rsid w:val="007D3051"/>
    <w:rsid w:val="008165EE"/>
    <w:rsid w:val="00894BBE"/>
    <w:rsid w:val="008B6898"/>
    <w:rsid w:val="00934CF5"/>
    <w:rsid w:val="00951980"/>
    <w:rsid w:val="0096388E"/>
    <w:rsid w:val="009C1223"/>
    <w:rsid w:val="009C4A1A"/>
    <w:rsid w:val="009E472C"/>
    <w:rsid w:val="00A1097B"/>
    <w:rsid w:val="00A26568"/>
    <w:rsid w:val="00A84B45"/>
    <w:rsid w:val="00AE2E16"/>
    <w:rsid w:val="00AE39AE"/>
    <w:rsid w:val="00AF5CD2"/>
    <w:rsid w:val="00B32FFB"/>
    <w:rsid w:val="00B46268"/>
    <w:rsid w:val="00BD01F4"/>
    <w:rsid w:val="00BE4396"/>
    <w:rsid w:val="00C15FC2"/>
    <w:rsid w:val="00C75DEF"/>
    <w:rsid w:val="00CE686D"/>
    <w:rsid w:val="00D80346"/>
    <w:rsid w:val="00DB34BA"/>
    <w:rsid w:val="00DE515A"/>
    <w:rsid w:val="00E24270"/>
    <w:rsid w:val="00E36E20"/>
    <w:rsid w:val="00F4537A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FE6"/>
  <w15:chartTrackingRefBased/>
  <w15:docId w15:val="{6BC4A4D1-DC91-4064-8968-63FBEC8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Chambers</dc:creator>
  <cp:keywords/>
  <dc:description/>
  <cp:lastModifiedBy>Nate Lipowicz</cp:lastModifiedBy>
  <cp:revision>9</cp:revision>
  <cp:lastPrinted>2024-06-04T18:48:00Z</cp:lastPrinted>
  <dcterms:created xsi:type="dcterms:W3CDTF">2025-01-17T01:06:00Z</dcterms:created>
  <dcterms:modified xsi:type="dcterms:W3CDTF">2025-01-17T17:13:00Z</dcterms:modified>
</cp:coreProperties>
</file>